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7F" w:rsidRDefault="008E7A7F"/>
    <w:tbl>
      <w:tblPr>
        <w:tblW w:w="9880" w:type="dxa"/>
        <w:tblLook w:val="04A0" w:firstRow="1" w:lastRow="0" w:firstColumn="1" w:lastColumn="0" w:noHBand="0" w:noVBand="1"/>
      </w:tblPr>
      <w:tblGrid>
        <w:gridCol w:w="960"/>
        <w:gridCol w:w="3293"/>
        <w:gridCol w:w="3348"/>
        <w:gridCol w:w="2268"/>
        <w:gridCol w:w="11"/>
      </w:tblGrid>
      <w:tr w:rsidR="00515665" w:rsidRPr="00515665" w:rsidTr="00725317">
        <w:trPr>
          <w:trHeight w:val="300"/>
        </w:trPr>
        <w:tc>
          <w:tcPr>
            <w:tcW w:w="9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56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Tukuma novada teātra pulciņi 2021./2022.m.g.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N.p.k.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Izglītības iestāde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Pulciņš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Pedagogs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"Riti raiti, valodiņa"!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Pārsla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Ivane</w:t>
            </w:r>
            <w:proofErr w:type="spellEnd"/>
          </w:p>
        </w:tc>
      </w:tr>
      <w:tr w:rsidR="00515665" w:rsidRPr="00515665" w:rsidTr="00515665">
        <w:trPr>
          <w:gridAfter w:val="1"/>
          <w:wAfter w:w="11" w:type="dxa"/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Teātra pulciņš "Personības attīstības apmācības"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Mārtiņš Kalniņš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"Grāmatu draugu pulciņš"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Agita Ivanova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3.pamatskola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Teātris "Spicie"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Inna Kukša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Sēmes sākumskola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Lasītprieks</w:t>
            </w:r>
            <w:proofErr w:type="spellEnd"/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Dace Jēgere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Guna Misāne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665" w:rsidRPr="00515665" w:rsidRDefault="00515665" w:rsidP="00A3454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Tukuma novada speciālās izglītības iestāde </w:t>
            </w:r>
            <w:bookmarkStart w:id="0" w:name="_GoBack"/>
            <w:bookmarkEnd w:id="0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Teātra pulciņš "Valodiņa"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Sandra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Svarāne</w:t>
            </w:r>
            <w:proofErr w:type="spellEnd"/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 – 4.</w:t>
            </w: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kl.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teātra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Iveta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Grunte</w:t>
            </w:r>
            <w:proofErr w:type="spellEnd"/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 – 12.</w:t>
            </w: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kl. teātra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Iveta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Grunte</w:t>
            </w:r>
            <w:proofErr w:type="spellEnd"/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Zantes pamatskola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Teātra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Antra Grundmane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Zemītes sākumskola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Teātra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Ērodeja</w:t>
            </w:r>
            <w:proofErr w:type="spellEnd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Kirillova</w:t>
            </w:r>
            <w:proofErr w:type="spellEnd"/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Cēres pamatskola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ra pulciņš “Pastarītis” 1. – 4.</w:t>
            </w: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kl. grupa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Evita Bērziņa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Vānes pamatskola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Literārais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Daina Olšteina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Vānes pamatskola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Radošais skatuves mākslu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Laima Baumane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Engures vidusskola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Skatuves runa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Laine </w:t>
            </w:r>
            <w:proofErr w:type="spellStart"/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Rosta</w:t>
            </w:r>
            <w:proofErr w:type="spellEnd"/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Smārdes pamatskola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Teātra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Inga Upatniece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Milzkalnes sākumskola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Lasīšanas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Sanita Pidere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Skatuves runa "Mana valodiņa"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Tamāra Juzupa</w:t>
            </w:r>
          </w:p>
        </w:tc>
      </w:tr>
      <w:tr w:rsidR="00515665" w:rsidRPr="00515665" w:rsidTr="00515665">
        <w:trPr>
          <w:gridAfter w:val="1"/>
          <w:wAfter w:w="11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Teātra pulciņš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665" w:rsidRPr="00515665" w:rsidRDefault="00515665" w:rsidP="00515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665">
              <w:rPr>
                <w:rFonts w:ascii="Times New Roman" w:eastAsia="Times New Roman" w:hAnsi="Times New Roman" w:cs="Times New Roman"/>
                <w:sz w:val="24"/>
                <w:szCs w:val="24"/>
              </w:rPr>
              <w:t>Gunita Freimane</w:t>
            </w:r>
          </w:p>
        </w:tc>
      </w:tr>
    </w:tbl>
    <w:p w:rsidR="00515665" w:rsidRDefault="00515665"/>
    <w:sectPr w:rsidR="00515665" w:rsidSect="00515665">
      <w:pgSz w:w="11906" w:h="16838"/>
      <w:pgMar w:top="993" w:right="1800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65"/>
    <w:rsid w:val="00515665"/>
    <w:rsid w:val="008E7A7F"/>
    <w:rsid w:val="00A34541"/>
    <w:rsid w:val="00F3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0F16E5"/>
  <w15:chartTrackingRefBased/>
  <w15:docId w15:val="{25D50B18-D606-4971-A950-0ACF897C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186"/>
    <w:rPr>
      <w:rFonts w:cs="Calibri"/>
      <w:color w:val="000000"/>
      <w:sz w:val="22"/>
      <w:szCs w:val="22"/>
      <w:lang w:eastAsia="lv-LV"/>
    </w:rPr>
  </w:style>
  <w:style w:type="paragraph" w:styleId="Virsraksts1">
    <w:name w:val="heading 1"/>
    <w:next w:val="Parasts"/>
    <w:link w:val="Virsraksts1Rakstz"/>
    <w:unhideWhenUsed/>
    <w:qFormat/>
    <w:rsid w:val="00F31186"/>
    <w:pPr>
      <w:keepNext/>
      <w:keepLines/>
      <w:spacing w:after="80" w:line="259" w:lineRule="auto"/>
      <w:ind w:right="29"/>
      <w:jc w:val="center"/>
      <w:outlineLvl w:val="0"/>
    </w:pPr>
    <w:rPr>
      <w:rFonts w:ascii="Times New Roman" w:hAnsi="Times New Roman"/>
      <w:color w:val="000000"/>
      <w:sz w:val="34"/>
    </w:rPr>
  </w:style>
  <w:style w:type="paragraph" w:styleId="Virsraksts2">
    <w:name w:val="heading 2"/>
    <w:next w:val="Parasts"/>
    <w:link w:val="Virsraksts2Rakstz"/>
    <w:unhideWhenUsed/>
    <w:qFormat/>
    <w:rsid w:val="00F31186"/>
    <w:pPr>
      <w:keepNext/>
      <w:keepLines/>
      <w:spacing w:after="248" w:line="218" w:lineRule="auto"/>
      <w:ind w:left="2412" w:right="2412"/>
      <w:jc w:val="center"/>
      <w:outlineLvl w:val="1"/>
    </w:pPr>
    <w:rPr>
      <w:rFonts w:ascii="Times New Roman" w:hAnsi="Times New Roman"/>
      <w:color w:val="000000"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F31186"/>
    <w:rPr>
      <w:rFonts w:ascii="Times New Roman" w:hAnsi="Times New Roman"/>
      <w:color w:val="000000"/>
      <w:sz w:val="34"/>
    </w:rPr>
  </w:style>
  <w:style w:type="character" w:customStyle="1" w:styleId="Virsraksts2Rakstz">
    <w:name w:val="Virsraksts 2 Rakstz."/>
    <w:link w:val="Virsraksts2"/>
    <w:rsid w:val="00F31186"/>
    <w:rPr>
      <w:rFonts w:ascii="Times New Roman" w:hAnsi="Times New Roman"/>
      <w:color w:val="000000"/>
      <w:sz w:val="26"/>
    </w:rPr>
  </w:style>
  <w:style w:type="paragraph" w:styleId="Sarakstarindkopa">
    <w:name w:val="List Paragraph"/>
    <w:basedOn w:val="Parasts"/>
    <w:uiPriority w:val="34"/>
    <w:qFormat/>
    <w:rsid w:val="00F3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2</cp:revision>
  <dcterms:created xsi:type="dcterms:W3CDTF">2021-10-29T11:37:00Z</dcterms:created>
  <dcterms:modified xsi:type="dcterms:W3CDTF">2021-10-29T12:24:00Z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-1050443666</vt:i4>
  </property>
  <property fmtid="{D5CDD505-2E9C-101B-9397-08002B2CF9AE}" pid="3" name="_NewReviewCycle">
    <vt:lpwstr/>
  </property>
  <property fmtid="{D5CDD505-2E9C-101B-9397-08002B2CF9AE}" pid="4" name="_EmailSubject">
    <vt:lpwstr>intereses</vt:lpwstr>
  </property>
  <property fmtid="{D5CDD505-2E9C-101B-9397-08002B2CF9AE}" pid="5" name="_AuthorEmail">
    <vt:lpwstr>angelika.dembovska@tukums.lv</vt:lpwstr>
  </property>
  <property fmtid="{D5CDD505-2E9C-101B-9397-08002B2CF9AE}" pid="6" name="_AuthorEmailDisplayName">
    <vt:lpwstr>Angelika Dembovska</vt:lpwstr>
  </property>
</Properties>
</file>